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44CE" w14:textId="77777777" w:rsidR="00A435BF" w:rsidRDefault="00353D7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Dictamen</w:t>
      </w:r>
    </w:p>
    <w:p w14:paraId="1C187C6A" w14:textId="77777777" w:rsidR="00A435BF" w:rsidRDefault="00A435BF">
      <w:pPr>
        <w:spacing w:line="360" w:lineRule="auto"/>
        <w:jc w:val="both"/>
        <w:rPr>
          <w:rFonts w:ascii="Times New Roman" w:eastAsia="Times New Roman" w:hAnsi="Times New Roman" w:cs="Times New Roman"/>
          <w:sz w:val="24"/>
          <w:szCs w:val="24"/>
        </w:rPr>
      </w:pPr>
    </w:p>
    <w:p w14:paraId="72699F6F"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Siendo las 15 horas del día 5 de marzo de 2025 se reúne la Comisión Evaluadora encargada de dictaminar en la Selección Interna para un aumento de dedicación de JTP simple a JTP semiexclusiva, para la materia </w:t>
      </w:r>
      <w:r>
        <w:rPr>
          <w:rFonts w:ascii="Times New Roman" w:eastAsia="Times New Roman" w:hAnsi="Times New Roman" w:cs="Times New Roman"/>
          <w:i/>
          <w:sz w:val="24"/>
          <w:szCs w:val="24"/>
        </w:rPr>
        <w:t xml:space="preserve">Filosofía Política </w:t>
      </w:r>
      <w:r>
        <w:rPr>
          <w:rFonts w:ascii="Times New Roman" w:eastAsia="Times New Roman" w:hAnsi="Times New Roman" w:cs="Times New Roman"/>
          <w:sz w:val="24"/>
          <w:szCs w:val="24"/>
        </w:rPr>
        <w:t>(Departamento de Filosofía). La comisión está integrada por lxs Profesorxs Macarena Marey y Alberto Damiani, lxs graduadxs Rodrigo Páez Canosa y Ailen Vesna Bembich y las estudiantes Azul Balmaceda y Malena Maia Antmann.</w:t>
      </w:r>
    </w:p>
    <w:p w14:paraId="5916569D"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vista de lo dispuesto por la Junta Departamental del Departamento de Filosofía para selecciones internas con igual número de solicitudes de aumentos de dedicación que de candidatos, el jurado exceptúa de la clase de oposición y la entrevista al postulante Martín D’Ascenzo (DNI </w:t>
      </w:r>
      <w:r>
        <w:rPr>
          <w:rFonts w:ascii="Times New Roman" w:eastAsia="Times New Roman" w:hAnsi="Times New Roman" w:cs="Times New Roman"/>
          <w:color w:val="000000"/>
          <w:sz w:val="24"/>
          <w:szCs w:val="24"/>
        </w:rPr>
        <w:t>23412930</w:t>
      </w:r>
      <w:r>
        <w:rPr>
          <w:rFonts w:ascii="Times New Roman" w:eastAsia="Times New Roman" w:hAnsi="Times New Roman" w:cs="Times New Roman"/>
          <w:sz w:val="24"/>
          <w:szCs w:val="24"/>
        </w:rPr>
        <w:t xml:space="preserve">), actual JTP con dedicación simple de la Cátedra de </w:t>
      </w:r>
      <w:r>
        <w:rPr>
          <w:rFonts w:ascii="Times New Roman" w:eastAsia="Times New Roman" w:hAnsi="Times New Roman" w:cs="Times New Roman"/>
          <w:i/>
          <w:sz w:val="24"/>
          <w:szCs w:val="24"/>
        </w:rPr>
        <w:t xml:space="preserve">Filosofía Política </w:t>
      </w:r>
      <w:r>
        <w:rPr>
          <w:rFonts w:ascii="Times New Roman" w:eastAsia="Times New Roman" w:hAnsi="Times New Roman" w:cs="Times New Roman"/>
          <w:sz w:val="24"/>
          <w:szCs w:val="24"/>
        </w:rPr>
        <w:t>y único inscripto a la selección interna de referencia.</w:t>
      </w:r>
    </w:p>
    <w:p w14:paraId="4905B773"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al Reglamento de Selección Interna para el Ingreso y Promoción de Docentes en condición interina del Departamento de Filosofía, la Comisión Evaluadora procede a analizar y valorar los antecedentes. Una vez considerados el Plan de Trabajo y Coordinación de Prácticos y el Plan de Investigación, la Comisión Evaluadora, siendo las 15 horas del día 5 de marzo de 2025 y, tras reunión y deliberación, procede a la elaboración del siguiente dictamen:</w:t>
      </w:r>
    </w:p>
    <w:p w14:paraId="7B5B9EA0"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Puntajes: </w:t>
      </w:r>
    </w:p>
    <w:p w14:paraId="04E156E4"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Antecedentes: Formación: 7. Investigación: 9. Producción: 10. Actuación institucional: 12.</w:t>
      </w:r>
    </w:p>
    <w:p w14:paraId="53CF188E"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 de investigación: 10. Plan de trabajo y coordinación de prácticos: 40. </w:t>
      </w:r>
    </w:p>
    <w:p w14:paraId="4AEDF479"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88. </w:t>
      </w:r>
    </w:p>
    <w:p w14:paraId="25C8AD96" w14:textId="77777777" w:rsidR="00A435BF" w:rsidRDefault="00A435BF">
      <w:pPr>
        <w:spacing w:line="360" w:lineRule="auto"/>
        <w:jc w:val="both"/>
        <w:rPr>
          <w:rFonts w:ascii="Times New Roman" w:eastAsia="Times New Roman" w:hAnsi="Times New Roman" w:cs="Times New Roman"/>
          <w:sz w:val="24"/>
          <w:szCs w:val="24"/>
        </w:rPr>
      </w:pPr>
    </w:p>
    <w:p w14:paraId="1EB80EFD"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Exposición de la evaluación cualitativa del Plan de Trabajo y Coordinación de Prácticos y del Plan de Investigación del aspirante Martín D’Ascenzo:</w:t>
      </w:r>
    </w:p>
    <w:p w14:paraId="1623BBEE"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Plan de Trabajo y Coordinación de Prácticos da cuenta de un sólido conocimiento de los contenidos de la materia, una estrategia clara para su organización y articulación y un </w:t>
      </w:r>
      <w:r>
        <w:rPr>
          <w:rFonts w:ascii="Times New Roman" w:eastAsia="Times New Roman" w:hAnsi="Times New Roman" w:cs="Times New Roman"/>
          <w:sz w:val="24"/>
          <w:szCs w:val="24"/>
        </w:rPr>
        <w:lastRenderedPageBreak/>
        <w:t>conjunto de recursos pedagógicos precisos para el dictado de las clases prácticas y la evaluación de los contenidos. El Plan de Investigación delimita con claridad el objeto de la investigación y tiene una importancia clave para el estudio de los contenidos de la materia, plantea objetivos e hipótesis consistentes e interesantes y presenta una metodología y bibliografía adecuadas.</w:t>
      </w:r>
    </w:p>
    <w:p w14:paraId="73ED5FE4"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todo lo expuesto, la Comisión Evaluadora propone el siguiente orden de mérito:</w:t>
      </w:r>
    </w:p>
    <w:p w14:paraId="7484A423"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1º D’Ascenzo, Martín (DNI 23412930) (88 puntos)</w:t>
      </w:r>
    </w:p>
    <w:p w14:paraId="1F99CBBA"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recomienda el aumento de dedicación de JTP simple a JTP semiexclusivo para la materia Filosofía Política y Problemas especiales de Filosofía Política al JTP Martín D’Ascenzo (DNI 23412930). </w:t>
      </w:r>
    </w:p>
    <w:p w14:paraId="6A295F88"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Siendo las 15 horas del día 5 de marzo de 2025 se da por terminada la actuación de esta Comisión.</w:t>
      </w:r>
    </w:p>
    <w:p w14:paraId="5042D0C0" w14:textId="77777777" w:rsidR="00A435BF" w:rsidRDefault="00A435BF">
      <w:pPr>
        <w:spacing w:line="360" w:lineRule="auto"/>
        <w:jc w:val="both"/>
        <w:rPr>
          <w:rFonts w:ascii="Times New Roman" w:eastAsia="Times New Roman" w:hAnsi="Times New Roman" w:cs="Times New Roman"/>
          <w:sz w:val="24"/>
          <w:szCs w:val="24"/>
        </w:rPr>
      </w:pPr>
    </w:p>
    <w:p w14:paraId="2E4F489E" w14:textId="77777777" w:rsidR="00A435BF" w:rsidRDefault="00353D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FIRMAS</w:t>
      </w:r>
      <w:r>
        <w:rPr>
          <w:noProof/>
          <w:lang w:val="en-US"/>
        </w:rPr>
        <w:drawing>
          <wp:anchor distT="0" distB="0" distL="0" distR="0" simplePos="0" relativeHeight="251658240" behindDoc="1" locked="0" layoutInCell="1" hidden="0" allowOverlap="1" wp14:anchorId="7F124A1B" wp14:editId="7BB1EADC">
            <wp:simplePos x="0" y="0"/>
            <wp:positionH relativeFrom="column">
              <wp:posOffset>-182244</wp:posOffset>
            </wp:positionH>
            <wp:positionV relativeFrom="paragraph">
              <wp:posOffset>374650</wp:posOffset>
            </wp:positionV>
            <wp:extent cx="1287780" cy="694055"/>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287780" cy="694055"/>
                    </a:xfrm>
                    <a:prstGeom prst="rect">
                      <a:avLst/>
                    </a:prstGeom>
                    <a:ln/>
                  </pic:spPr>
                </pic:pic>
              </a:graphicData>
            </a:graphic>
          </wp:anchor>
        </w:drawing>
      </w:r>
      <w:r>
        <w:rPr>
          <w:noProof/>
          <w:lang w:val="en-US"/>
        </w:rPr>
        <w:drawing>
          <wp:anchor distT="114300" distB="114300" distL="114300" distR="114300" simplePos="0" relativeHeight="251659264" behindDoc="1" locked="0" layoutInCell="1" hidden="0" allowOverlap="1" wp14:anchorId="738C0044" wp14:editId="5CF324C4">
            <wp:simplePos x="0" y="0"/>
            <wp:positionH relativeFrom="column">
              <wp:posOffset>3552825</wp:posOffset>
            </wp:positionH>
            <wp:positionV relativeFrom="paragraph">
              <wp:posOffset>219075</wp:posOffset>
            </wp:positionV>
            <wp:extent cx="1285875" cy="849007"/>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285875" cy="849007"/>
                    </a:xfrm>
                    <a:prstGeom prst="rect">
                      <a:avLst/>
                    </a:prstGeom>
                    <a:ln/>
                  </pic:spPr>
                </pic:pic>
              </a:graphicData>
            </a:graphic>
          </wp:anchor>
        </w:drawing>
      </w:r>
      <w:r>
        <w:rPr>
          <w:noProof/>
          <w:lang w:val="en-US"/>
        </w:rPr>
        <w:drawing>
          <wp:anchor distT="114300" distB="114300" distL="114300" distR="114300" simplePos="0" relativeHeight="251660288" behindDoc="1" locked="0" layoutInCell="1" hidden="0" allowOverlap="1" wp14:anchorId="76D65AFA" wp14:editId="186D189E">
            <wp:simplePos x="0" y="0"/>
            <wp:positionH relativeFrom="column">
              <wp:posOffset>1571625</wp:posOffset>
            </wp:positionH>
            <wp:positionV relativeFrom="paragraph">
              <wp:posOffset>428625</wp:posOffset>
            </wp:positionV>
            <wp:extent cx="1050414" cy="57772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50414" cy="577728"/>
                    </a:xfrm>
                    <a:prstGeom prst="rect">
                      <a:avLst/>
                    </a:prstGeom>
                    <a:ln/>
                  </pic:spPr>
                </pic:pic>
              </a:graphicData>
            </a:graphic>
          </wp:anchor>
        </w:drawing>
      </w:r>
    </w:p>
    <w:p w14:paraId="32A19A55" w14:textId="77777777" w:rsidR="00A435BF" w:rsidRDefault="00A435BF">
      <w:pPr>
        <w:spacing w:line="360" w:lineRule="auto"/>
        <w:jc w:val="both"/>
        <w:rPr>
          <w:rFonts w:ascii="Times New Roman" w:eastAsia="Times New Roman" w:hAnsi="Times New Roman" w:cs="Times New Roman"/>
          <w:sz w:val="24"/>
          <w:szCs w:val="24"/>
        </w:rPr>
      </w:pPr>
    </w:p>
    <w:p w14:paraId="7CAA8CE9" w14:textId="77777777" w:rsidR="00A435BF" w:rsidRDefault="00A435BF">
      <w:pPr>
        <w:spacing w:line="360" w:lineRule="auto"/>
        <w:jc w:val="both"/>
        <w:rPr>
          <w:rFonts w:ascii="Times New Roman" w:eastAsia="Times New Roman" w:hAnsi="Times New Roman" w:cs="Times New Roman"/>
          <w:sz w:val="24"/>
          <w:szCs w:val="24"/>
        </w:rPr>
      </w:pPr>
      <w:bookmarkStart w:id="0" w:name="_heading=h.qb4maqha9vi2" w:colFirst="0" w:colLast="0"/>
      <w:bookmarkEnd w:id="0"/>
    </w:p>
    <w:p w14:paraId="35ECC546" w14:textId="77777777" w:rsidR="00A435BF" w:rsidRDefault="00353D73">
      <w:pPr>
        <w:spacing w:line="36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Macarena Marey                Malena Maia Antmann            Ailen Vesna Bembich</w:t>
      </w:r>
    </w:p>
    <w:p w14:paraId="5758E738" w14:textId="77777777" w:rsidR="00A435BF" w:rsidRDefault="00353D73">
      <w:pPr>
        <w:spacing w:line="360" w:lineRule="auto"/>
        <w:jc w:val="both"/>
        <w:rPr>
          <w:rFonts w:ascii="Times New Roman" w:eastAsia="Times New Roman" w:hAnsi="Times New Roman" w:cs="Times New Roman"/>
          <w:sz w:val="24"/>
          <w:szCs w:val="24"/>
        </w:rPr>
      </w:pPr>
      <w:bookmarkStart w:id="2" w:name="_heading=h.m81hbwsvf3ta" w:colFirst="0" w:colLast="0"/>
      <w:bookmarkEnd w:id="2"/>
      <w:r>
        <w:rPr>
          <w:rFonts w:ascii="Times New Roman" w:eastAsia="Times New Roman" w:hAnsi="Times New Roman" w:cs="Times New Roman"/>
          <w:noProof/>
          <w:sz w:val="24"/>
          <w:szCs w:val="24"/>
          <w:lang w:val="en-US"/>
        </w:rPr>
        <w:drawing>
          <wp:inline distT="114300" distB="114300" distL="114300" distR="114300" wp14:anchorId="2C56192D" wp14:editId="7E109A87">
            <wp:extent cx="1402642" cy="79385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02642" cy="793857"/>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rPr>
        <w:drawing>
          <wp:inline distT="114300" distB="114300" distL="114300" distR="114300" wp14:anchorId="5E051C4F" wp14:editId="051BF8DD">
            <wp:extent cx="1744028" cy="492431"/>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744028" cy="492431"/>
                    </a:xfrm>
                    <a:prstGeom prst="rect">
                      <a:avLst/>
                    </a:prstGeom>
                    <a:ln/>
                  </pic:spPr>
                </pic:pic>
              </a:graphicData>
            </a:graphic>
          </wp:inline>
        </w:drawing>
      </w:r>
      <w:r>
        <w:rPr>
          <w:rFonts w:ascii="Times New Roman" w:eastAsia="Times New Roman" w:hAnsi="Times New Roman" w:cs="Times New Roman"/>
          <w:sz w:val="24"/>
          <w:szCs w:val="24"/>
        </w:rPr>
        <w:t xml:space="preserve">         </w:t>
      </w:r>
      <w:r w:rsidRPr="00353D73">
        <w:rPr>
          <w:rFonts w:ascii="Times New Roman" w:eastAsia="Times New Roman" w:hAnsi="Times New Roman" w:cs="Times New Roman"/>
          <w:noProof/>
          <w:sz w:val="24"/>
          <w:szCs w:val="24"/>
        </w:rPr>
        <w:drawing>
          <wp:inline distT="0" distB="0" distL="0" distR="0" wp14:anchorId="1D26FAEC" wp14:editId="7B74F1E5">
            <wp:extent cx="1082040" cy="611892"/>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2370" cy="646009"/>
                    </a:xfrm>
                    <a:prstGeom prst="rect">
                      <a:avLst/>
                    </a:prstGeom>
                  </pic:spPr>
                </pic:pic>
              </a:graphicData>
            </a:graphic>
          </wp:inline>
        </w:drawing>
      </w:r>
    </w:p>
    <w:p w14:paraId="08AB328D" w14:textId="77777777" w:rsidR="00A435BF" w:rsidRDefault="00353D73">
      <w:pPr>
        <w:spacing w:line="360" w:lineRule="auto"/>
        <w:jc w:val="both"/>
        <w:rPr>
          <w:rFonts w:ascii="Times New Roman" w:eastAsia="Times New Roman" w:hAnsi="Times New Roman" w:cs="Times New Roman"/>
          <w:sz w:val="24"/>
          <w:szCs w:val="24"/>
        </w:rPr>
      </w:pPr>
      <w:bookmarkStart w:id="3" w:name="_heading=h.k8pi6orevy3k" w:colFirst="0" w:colLast="0"/>
      <w:bookmarkEnd w:id="3"/>
      <w:r>
        <w:rPr>
          <w:rFonts w:ascii="Times New Roman" w:eastAsia="Times New Roman" w:hAnsi="Times New Roman" w:cs="Times New Roman"/>
          <w:sz w:val="24"/>
          <w:szCs w:val="24"/>
        </w:rPr>
        <w:t>Alberto Damiani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Rodrigo Páez Canosa             Azul Sofía Balmaceda</w:t>
      </w:r>
    </w:p>
    <w:p w14:paraId="2ABF1195" w14:textId="77777777" w:rsidR="00A435BF" w:rsidRDefault="00A435BF">
      <w:pPr>
        <w:spacing w:line="360" w:lineRule="auto"/>
        <w:jc w:val="both"/>
        <w:rPr>
          <w:rFonts w:ascii="Times New Roman" w:eastAsia="Times New Roman" w:hAnsi="Times New Roman" w:cs="Times New Roman"/>
          <w:sz w:val="24"/>
          <w:szCs w:val="24"/>
        </w:rPr>
      </w:pPr>
      <w:bookmarkStart w:id="4" w:name="_heading=h.ufjwnkr6siy" w:colFirst="0" w:colLast="0"/>
      <w:bookmarkEnd w:id="4"/>
    </w:p>
    <w:sectPr w:rsidR="00A435B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BF"/>
    <w:rsid w:val="00353D73"/>
    <w:rsid w:val="008D1571"/>
    <w:rsid w:val="00A435BF"/>
    <w:rsid w:val="00BA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DFC4"/>
  <w15:docId w15:val="{C7C0DFB1-1B8F-4751-B8B5-BE3C32E9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382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3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image" Target="media/image2.png"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image" Target="media/image1.jpg" /><Relationship Id="rId11" Type="http://schemas.openxmlformats.org/officeDocument/2006/relationships/image" Target="media/image6.png" /><Relationship Id="rId5" Type="http://schemas.openxmlformats.org/officeDocument/2006/relationships/webSettings" Target="webSettings.xml" /><Relationship Id="rId10" Type="http://schemas.openxmlformats.org/officeDocument/2006/relationships/image" Target="media/image5.png" /><Relationship Id="rId4" Type="http://schemas.openxmlformats.org/officeDocument/2006/relationships/settings" Target="settings.xml" /><Relationship Id="rId9"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EfvNqBCN0dzIMVRpeJ4Ax+ONg==">CgMxLjAyDmgucWI0bWFxaGE5dmkyMghoLmdqZGd4czIOaC5tODFoYndzdmYzdGEyDmguazhwaTZvcmV2eTNrMg1oLnVmandua3I2c2l5OAByITFaR3FyN1JCUHRacnVBTHF2TExubVBfUjd5c2xRVE5SeQ==</go:docsCustomData>
</go:gDocsCustomXmlDataStorage>
</file>

<file path=customXml/item2.xml><?xml version="1.0" encoding="utf-8"?>
<go:Signers xmlns:go="http://customooxmlschemas.google.com/" xmlns:r="http://schemas.openxmlformats.org/officeDocument/2006/relationships">
  <go:Signer>
    <go:Gdesa>{"SignerLabel":"Rodrigo Páez canosa","SignerId":"esignature.pvnbzl5a9r6g","SignerColor":"#e8f0fe","SignerIndex":"1"}</go:Gdesa>
  </go:Signer>
</go:Signer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DC7AB321-25A2-40B0-A665-B840F5C32E3D}">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CONICET</dc:creator>
  <cp:lastModifiedBy>Macarena Marey</cp:lastModifiedBy>
  <cp:revision>2</cp:revision>
  <dcterms:created xsi:type="dcterms:W3CDTF">2025-03-07T17:18:00Z</dcterms:created>
  <dcterms:modified xsi:type="dcterms:W3CDTF">2025-03-07T17:18:00Z</dcterms:modified>
</cp:coreProperties>
</file>